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C86D8A" w:rsidTr="00C86D8A">
        <w:trPr>
          <w:cantSplit/>
          <w:trHeight w:val="1258"/>
          <w:jc w:val="center"/>
        </w:trPr>
        <w:tc>
          <w:tcPr>
            <w:tcW w:w="4401" w:type="dxa"/>
            <w:hideMark/>
          </w:tcPr>
          <w:p w:rsidR="00C86D8A" w:rsidRDefault="00C86D8A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C86D8A" w:rsidRDefault="00C86D8A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C86D8A" w:rsidRDefault="00C86D8A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C86D8A" w:rsidRDefault="00C86D8A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C86D8A" w:rsidRDefault="00C86D8A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6D8A" w:rsidRDefault="00C86D8A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C86D8A" w:rsidRDefault="00C86D8A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C86D8A" w:rsidRDefault="00C86D8A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C86D8A" w:rsidRDefault="00C86D8A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C86D8A" w:rsidTr="00C86D8A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6D8A" w:rsidRDefault="00C86D8A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C86D8A" w:rsidRDefault="00C86D8A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6D8A" w:rsidRDefault="00C86D8A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6D8A" w:rsidRDefault="00C86D8A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>452745, с. Тан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.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  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у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C86D8A" w:rsidRDefault="00C86D8A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C86D8A" w:rsidRDefault="00C86D8A" w:rsidP="00C86D8A">
      <w:pPr>
        <w:jc w:val="center"/>
        <w:rPr>
          <w:rFonts w:hAnsi="Lucida Sans Unicode"/>
        </w:rPr>
      </w:pPr>
    </w:p>
    <w:p w:rsidR="00C86D8A" w:rsidRDefault="00C86D8A" w:rsidP="00C86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      РЕШЕНИЕ</w:t>
      </w:r>
    </w:p>
    <w:p w:rsidR="00C86D8A" w:rsidRDefault="00C86D8A" w:rsidP="00C86D8A">
      <w:pPr>
        <w:ind w:left="540" w:hanging="2160"/>
        <w:jc w:val="center"/>
        <w:rPr>
          <w:b/>
          <w:sz w:val="28"/>
          <w:szCs w:val="28"/>
        </w:rPr>
      </w:pPr>
    </w:p>
    <w:p w:rsidR="00C86D8A" w:rsidRDefault="00C86D8A" w:rsidP="00C86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«Отчет постоянной комиссии по земельным вопросам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благоустройству и экологии  СП </w:t>
      </w:r>
      <w:proofErr w:type="spellStart"/>
      <w:r>
        <w:rPr>
          <w:b/>
          <w:sz w:val="28"/>
          <w:szCs w:val="28"/>
        </w:rPr>
        <w:t>тановский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86D8A" w:rsidRDefault="00C86D8A" w:rsidP="00C86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86D8A" w:rsidRDefault="00C86D8A" w:rsidP="00C86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Заслушав и обсудив информацию председателя постоянной комиссии по Земельным вопросам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благоустройству и экологии СП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</w:t>
      </w:r>
      <w:r w:rsidR="00FE6576">
        <w:rPr>
          <w:sz w:val="28"/>
          <w:szCs w:val="28"/>
        </w:rPr>
        <w:t xml:space="preserve">он Республики Башкортостан </w:t>
      </w:r>
      <w:proofErr w:type="spellStart"/>
      <w:r w:rsidR="00FE6576">
        <w:rPr>
          <w:sz w:val="28"/>
          <w:szCs w:val="28"/>
        </w:rPr>
        <w:t>Камалиева</w:t>
      </w:r>
      <w:proofErr w:type="spellEnd"/>
      <w:r w:rsidR="00FE65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 «Отчет постоянной комиссии по земельным вопросам , благоустройству и экологии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Совет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  решил :</w:t>
      </w:r>
    </w:p>
    <w:p w:rsidR="00C86D8A" w:rsidRDefault="00C86D8A" w:rsidP="00C86D8A">
      <w:pPr>
        <w:ind w:left="540" w:hanging="2160"/>
        <w:jc w:val="center"/>
        <w:rPr>
          <w:sz w:val="28"/>
          <w:szCs w:val="28"/>
        </w:rPr>
      </w:pPr>
    </w:p>
    <w:p w:rsidR="00C86D8A" w:rsidRDefault="00C86D8A" w:rsidP="00C86D8A">
      <w:pPr>
        <w:tabs>
          <w:tab w:val="left" w:pos="2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Информацию председателя постоянной комиссии по земельным вопросам благоустройству и экологии сельского поселения </w:t>
      </w:r>
      <w:proofErr w:type="spellStart"/>
      <w:r>
        <w:rPr>
          <w:bCs/>
          <w:sz w:val="28"/>
          <w:szCs w:val="28"/>
        </w:rPr>
        <w:t>Тановский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Cs/>
          <w:sz w:val="28"/>
          <w:szCs w:val="28"/>
        </w:rPr>
        <w:t>Благоварский</w:t>
      </w:r>
      <w:proofErr w:type="spellEnd"/>
      <w:r>
        <w:rPr>
          <w:bCs/>
          <w:sz w:val="28"/>
          <w:szCs w:val="28"/>
        </w:rPr>
        <w:t xml:space="preserve"> район Республи</w:t>
      </w:r>
      <w:r w:rsidR="00FE6576">
        <w:rPr>
          <w:bCs/>
          <w:sz w:val="28"/>
          <w:szCs w:val="28"/>
        </w:rPr>
        <w:t xml:space="preserve">ки Башкортостан  </w:t>
      </w:r>
      <w:proofErr w:type="spellStart"/>
      <w:r w:rsidR="00FE6576">
        <w:rPr>
          <w:bCs/>
          <w:sz w:val="28"/>
          <w:szCs w:val="28"/>
        </w:rPr>
        <w:t>Камалиева</w:t>
      </w:r>
      <w:proofErr w:type="spellEnd"/>
      <w:r w:rsidR="00FE6576">
        <w:rPr>
          <w:bCs/>
          <w:sz w:val="28"/>
          <w:szCs w:val="28"/>
        </w:rPr>
        <w:t xml:space="preserve"> В.</w:t>
      </w:r>
      <w:r>
        <w:rPr>
          <w:bCs/>
          <w:sz w:val="28"/>
          <w:szCs w:val="28"/>
        </w:rPr>
        <w:t>. «Отчет постоянной комиссии по земельным вопросам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благоустройству и экологии СП </w:t>
      </w:r>
      <w:proofErr w:type="spellStart"/>
      <w:r>
        <w:rPr>
          <w:bCs/>
          <w:sz w:val="28"/>
          <w:szCs w:val="28"/>
        </w:rPr>
        <w:t>Тановский</w:t>
      </w:r>
      <w:proofErr w:type="spellEnd"/>
      <w:r>
        <w:rPr>
          <w:bCs/>
          <w:sz w:val="28"/>
          <w:szCs w:val="28"/>
        </w:rPr>
        <w:t xml:space="preserve"> сельсовет» принять к сведению . </w:t>
      </w:r>
    </w:p>
    <w:p w:rsidR="00C86D8A" w:rsidRDefault="00C86D8A" w:rsidP="00C86D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2.Считать одним из важнейших задач постоянной комиссии по земельным вопросам благоустройству и экологии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всех руководителей и трудовых коллективов коренное улучшение работы по благоустройству населенных пунктов и повышение на этой основе бытовой культуры населения .</w:t>
      </w:r>
    </w:p>
    <w:p w:rsidR="00C86D8A" w:rsidRDefault="00C86D8A" w:rsidP="00C86D8A">
      <w:pPr>
        <w:jc w:val="center"/>
        <w:rPr>
          <w:bCs/>
          <w:sz w:val="28"/>
          <w:szCs w:val="28"/>
        </w:rPr>
      </w:pPr>
    </w:p>
    <w:p w:rsidR="00C86D8A" w:rsidRDefault="00C86D8A" w:rsidP="00C86D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proofErr w:type="spellStart"/>
      <w:r>
        <w:rPr>
          <w:sz w:val="28"/>
          <w:szCs w:val="28"/>
        </w:rPr>
        <w:t>Тановский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86D8A" w:rsidRDefault="00C86D8A" w:rsidP="00C86D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C86D8A" w:rsidRDefault="00C86D8A" w:rsidP="00C86D8A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  <w:r w:rsidR="00FE6576">
        <w:rPr>
          <w:sz w:val="28"/>
          <w:szCs w:val="28"/>
        </w:rPr>
        <w:t xml:space="preserve">             Гайсин И.Ф.</w:t>
      </w:r>
    </w:p>
    <w:p w:rsidR="00C86D8A" w:rsidRDefault="00C86D8A" w:rsidP="00C86D8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</w:t>
      </w:r>
    </w:p>
    <w:p w:rsidR="00C86D8A" w:rsidRDefault="00916D60" w:rsidP="00C86D8A">
      <w:pPr>
        <w:pStyle w:val="a3"/>
        <w:rPr>
          <w:sz w:val="28"/>
          <w:szCs w:val="28"/>
        </w:rPr>
      </w:pPr>
      <w:r>
        <w:rPr>
          <w:sz w:val="28"/>
          <w:szCs w:val="28"/>
        </w:rPr>
        <w:t>«16</w:t>
      </w:r>
      <w:r w:rsidR="00FE6576">
        <w:rPr>
          <w:sz w:val="28"/>
          <w:szCs w:val="28"/>
        </w:rPr>
        <w:t>» мая 2024</w:t>
      </w:r>
      <w:r w:rsidR="00C86D8A">
        <w:rPr>
          <w:sz w:val="28"/>
          <w:szCs w:val="28"/>
        </w:rPr>
        <w:t>г.</w:t>
      </w:r>
    </w:p>
    <w:p w:rsidR="00C86D8A" w:rsidRDefault="00FE6576" w:rsidP="00C86D8A">
      <w:pPr>
        <w:pStyle w:val="a3"/>
        <w:rPr>
          <w:sz w:val="28"/>
          <w:szCs w:val="28"/>
        </w:rPr>
      </w:pPr>
      <w:r>
        <w:rPr>
          <w:sz w:val="28"/>
          <w:szCs w:val="28"/>
        </w:rPr>
        <w:t>№  6-62</w:t>
      </w:r>
    </w:p>
    <w:p w:rsidR="00C86D8A" w:rsidRDefault="00C86D8A" w:rsidP="00C86D8A">
      <w:pPr>
        <w:rPr>
          <w:b/>
          <w:bCs/>
        </w:rPr>
      </w:pPr>
    </w:p>
    <w:p w:rsidR="00C86D8A" w:rsidRDefault="00C86D8A" w:rsidP="00C86D8A"/>
    <w:p w:rsidR="008A63C1" w:rsidRDefault="008A63C1"/>
    <w:sectPr w:rsidR="008A63C1" w:rsidSect="008A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6D8A"/>
    <w:rsid w:val="00404D39"/>
    <w:rsid w:val="008A63C1"/>
    <w:rsid w:val="00916D60"/>
    <w:rsid w:val="00C86D8A"/>
    <w:rsid w:val="00E10490"/>
    <w:rsid w:val="00F47280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6D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4</cp:revision>
  <dcterms:created xsi:type="dcterms:W3CDTF">2024-05-21T06:21:00Z</dcterms:created>
  <dcterms:modified xsi:type="dcterms:W3CDTF">2024-05-27T05:31:00Z</dcterms:modified>
</cp:coreProperties>
</file>