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401"/>
        <w:gridCol w:w="1298"/>
        <w:gridCol w:w="4177"/>
      </w:tblGrid>
      <w:tr w:rsidR="00E311E3" w:rsidTr="009C62EC">
        <w:trPr>
          <w:cantSplit/>
          <w:trHeight w:val="1258"/>
          <w:jc w:val="center"/>
        </w:trPr>
        <w:tc>
          <w:tcPr>
            <w:tcW w:w="4401" w:type="dxa"/>
            <w:hideMark/>
          </w:tcPr>
          <w:p w:rsidR="00E311E3" w:rsidRDefault="00E311E3" w:rsidP="009C62EC">
            <w:pPr>
              <w:spacing w:before="120" w:after="60"/>
              <w:ind w:right="-170"/>
              <w:rPr>
                <w:b/>
              </w:rPr>
            </w:pPr>
            <w:r>
              <w:rPr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lang w:val="be-BY"/>
              </w:rPr>
              <w:t>Ҡ</w:t>
            </w:r>
            <w:r>
              <w:rPr>
                <w:b/>
              </w:rPr>
              <w:t>ОРТОСТАН РЕСПУБЛИКА</w:t>
            </w:r>
            <w:proofErr w:type="gramStart"/>
            <w:r>
              <w:rPr>
                <w:b/>
                <w:lang w:val="en-US"/>
              </w:rPr>
              <w:t>h</w:t>
            </w:r>
            <w:proofErr w:type="gramEnd"/>
            <w:r>
              <w:rPr>
                <w:b/>
              </w:rPr>
              <w:t>Ы</w:t>
            </w:r>
          </w:p>
          <w:p w:rsidR="00E311E3" w:rsidRDefault="00E311E3" w:rsidP="009C62EC">
            <w:pPr>
              <w:ind w:left="-170" w:right="-170"/>
              <w:jc w:val="center"/>
              <w:rPr>
                <w:rFonts w:ascii="Lucida Sans Unicode" w:hAnsi="Lucida Sans Unicode" w:cs="Lucida Sans Unicode"/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2"/>
                <w:szCs w:val="22"/>
                <w:lang w:val="tt-RU"/>
              </w:rPr>
              <w:t xml:space="preserve">  </w:t>
            </w:r>
          </w:p>
          <w:p w:rsidR="00E311E3" w:rsidRDefault="00E311E3" w:rsidP="009C62EC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tt-RU"/>
              </w:rPr>
              <w:t>Б</w:t>
            </w:r>
            <w:r>
              <w:rPr>
                <w:b/>
                <w:sz w:val="22"/>
                <w:szCs w:val="22"/>
              </w:rPr>
              <w:t xml:space="preserve">ЛАГОВАР РАЙОНЫ </w:t>
            </w:r>
          </w:p>
          <w:p w:rsidR="00E311E3" w:rsidRDefault="00E311E3" w:rsidP="009C62EC">
            <w:pPr>
              <w:ind w:left="-170" w:right="-1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 РАЙОНЫНЫ</w:t>
            </w:r>
            <w:r>
              <w:rPr>
                <w:b/>
                <w:sz w:val="22"/>
                <w:szCs w:val="22"/>
                <w:lang w:val="tt-RU"/>
              </w:rPr>
              <w:t xml:space="preserve">Ң </w:t>
            </w:r>
          </w:p>
          <w:p w:rsidR="00E311E3" w:rsidRDefault="00E311E3" w:rsidP="009C62EC">
            <w:pPr>
              <w:ind w:left="-170" w:right="-170"/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ТАН</w:t>
            </w:r>
            <w:r>
              <w:rPr>
                <w:b/>
                <w:sz w:val="22"/>
                <w:szCs w:val="22"/>
                <w:lang w:val="be-BY"/>
              </w:rPr>
              <w:t xml:space="preserve"> </w:t>
            </w:r>
            <w:r>
              <w:rPr>
                <w:b/>
                <w:sz w:val="22"/>
                <w:szCs w:val="22"/>
                <w:lang w:val="tt-RU"/>
              </w:rPr>
              <w:t xml:space="preserve">АУЫЛ СОВЕТЫ АУЫЛ БИЛӘМӘҺЕ  </w:t>
            </w:r>
            <w:r>
              <w:rPr>
                <w:b/>
                <w:bCs/>
                <w:sz w:val="22"/>
                <w:lang w:val="tt-RU"/>
              </w:rPr>
              <w:t xml:space="preserve"> ХАКИМИӘТЕ</w:t>
            </w:r>
          </w:p>
        </w:tc>
        <w:tc>
          <w:tcPr>
            <w:tcW w:w="129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311E3" w:rsidRDefault="00E311E3" w:rsidP="009C62EC">
            <w:pPr>
              <w:ind w:left="-113" w:right="-70"/>
              <w:jc w:val="center"/>
              <w:rPr>
                <w:sz w:val="30"/>
              </w:rPr>
            </w:pPr>
            <w:r>
              <w:rPr>
                <w:color w:val="000000"/>
                <w:lang w:val="tt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790575" cy="1143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hideMark/>
          </w:tcPr>
          <w:p w:rsidR="00E311E3" w:rsidRDefault="00E311E3" w:rsidP="009C62EC">
            <w:pPr>
              <w:spacing w:before="120" w:after="60"/>
              <w:ind w:right="-28"/>
              <w:rPr>
                <w:b/>
                <w:spacing w:val="-6"/>
              </w:rPr>
            </w:pPr>
            <w:r>
              <w:rPr>
                <w:b/>
              </w:rPr>
              <w:t>РЕСПУБЛИКА БАШКОРТОСТАН</w:t>
            </w:r>
          </w:p>
          <w:p w:rsidR="00E311E3" w:rsidRDefault="00E311E3" w:rsidP="009C62EC">
            <w:pPr>
              <w:spacing w:before="120" w:after="60"/>
              <w:ind w:right="-28"/>
              <w:jc w:val="center"/>
              <w:rPr>
                <w:b/>
                <w:spacing w:val="-6"/>
                <w:lang w:val="be-BY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 </w:t>
            </w:r>
          </w:p>
          <w:p w:rsidR="00E311E3" w:rsidRDefault="00E311E3" w:rsidP="009C62EC">
            <w:pPr>
              <w:spacing w:before="120" w:after="60"/>
              <w:ind w:right="-28"/>
              <w:rPr>
                <w:spacing w:val="-6"/>
              </w:rPr>
            </w:pPr>
            <w:r>
              <w:rPr>
                <w:b/>
                <w:spacing w:val="-6"/>
                <w:sz w:val="22"/>
                <w:szCs w:val="22"/>
                <w:lang w:val="be-BY"/>
              </w:rPr>
              <w:t xml:space="preserve">АДМИНИСТРАЦИЯ  СЕЛЬСКОГО ПОСЕЛЕНИЯ ТАНОВСКИЙ СЕЛЬСОВЕТ </w:t>
            </w:r>
            <w:r>
              <w:rPr>
                <w:b/>
                <w:spacing w:val="-6"/>
                <w:sz w:val="22"/>
                <w:szCs w:val="22"/>
              </w:rPr>
              <w:t>МУНИЦИПАЛЬНОГО РАЙОНА БЛАГОВАРСКИЙ РАЙОН</w:t>
            </w:r>
          </w:p>
        </w:tc>
      </w:tr>
      <w:tr w:rsidR="00E311E3" w:rsidTr="009C62EC">
        <w:trPr>
          <w:cantSplit/>
          <w:trHeight w:val="533"/>
          <w:jc w:val="center"/>
        </w:trPr>
        <w:tc>
          <w:tcPr>
            <w:tcW w:w="44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311E3" w:rsidRDefault="00E311E3" w:rsidP="009C62EC">
            <w:pPr>
              <w:spacing w:before="60" w:after="40"/>
              <w:jc w:val="center"/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</w:pPr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452745 Тан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авылы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 xml:space="preserve"> Коммуны </w:t>
            </w:r>
            <w:proofErr w:type="spellStart"/>
            <w:r>
              <w:rPr>
                <w:rFonts w:ascii="a_Helver(10%) Bashkir" w:hAnsi="a_Helver(10%) Bashkir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spacing w:val="-8"/>
                <w:sz w:val="18"/>
                <w:szCs w:val="18"/>
                <w:lang w:val="be-BY"/>
              </w:rPr>
              <w:t xml:space="preserve"> 1</w:t>
            </w:r>
          </w:p>
          <w:p w:rsidR="00E311E3" w:rsidRDefault="00E311E3" w:rsidP="009C62EC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8"/>
                <w:sz w:val="18"/>
                <w:szCs w:val="18"/>
              </w:rPr>
              <w:t>Тел. (34747) 26-2-84</w:t>
            </w:r>
          </w:p>
        </w:tc>
        <w:tc>
          <w:tcPr>
            <w:tcW w:w="1298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311E3" w:rsidRDefault="00E311E3" w:rsidP="009C62EC">
            <w:pPr>
              <w:rPr>
                <w:sz w:val="3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E311E3" w:rsidRDefault="00E311E3" w:rsidP="009C62EC">
            <w:pPr>
              <w:spacing w:before="60" w:after="40"/>
              <w:jc w:val="center"/>
              <w:rPr>
                <w:rFonts w:ascii="a_Helver(10%) Bashkir" w:hAnsi="a_Helver(10%) Bashkir"/>
                <w:spacing w:val="-6"/>
                <w:sz w:val="18"/>
              </w:rPr>
            </w:pPr>
            <w:r>
              <w:rPr>
                <w:rFonts w:ascii="a_Helver(10%) Bashkir" w:hAnsi="a_Helver(10%) Bashkir"/>
                <w:spacing w:val="-6"/>
                <w:sz w:val="18"/>
              </w:rPr>
              <w:t>452745, с. Тан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.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  </w:t>
            </w:r>
            <w:proofErr w:type="gramStart"/>
            <w:r>
              <w:rPr>
                <w:rFonts w:ascii="a_Helver(10%) Bashkir" w:hAnsi="a_Helver(10%) Bashkir"/>
                <w:spacing w:val="-6"/>
                <w:sz w:val="18"/>
              </w:rPr>
              <w:t>у</w:t>
            </w:r>
            <w:proofErr w:type="gramEnd"/>
            <w:r>
              <w:rPr>
                <w:rFonts w:ascii="a_Helver(10%) Bashkir" w:hAnsi="a_Helver(10%) Bashkir"/>
                <w:spacing w:val="-6"/>
                <w:sz w:val="18"/>
              </w:rPr>
              <w:t xml:space="preserve">л.  </w:t>
            </w:r>
            <w:proofErr w:type="spellStart"/>
            <w:r>
              <w:rPr>
                <w:rFonts w:ascii="a_Helver(10%) Bashkir" w:hAnsi="a_Helver(10%) Bashkir"/>
                <w:spacing w:val="-6"/>
                <w:sz w:val="18"/>
              </w:rPr>
              <w:t>Каммуны</w:t>
            </w:r>
            <w:proofErr w:type="spellEnd"/>
            <w:r>
              <w:rPr>
                <w:rFonts w:ascii="a_Helver(10%) Bashkir" w:hAnsi="a_Helver(10%) Bashkir"/>
                <w:spacing w:val="-6"/>
                <w:sz w:val="18"/>
              </w:rPr>
              <w:t xml:space="preserve"> 1</w:t>
            </w:r>
          </w:p>
          <w:p w:rsidR="00E311E3" w:rsidRDefault="00E311E3" w:rsidP="009C62EC">
            <w:pPr>
              <w:spacing w:before="60" w:after="40"/>
              <w:jc w:val="center"/>
              <w:rPr>
                <w:rFonts w:ascii="a_Helver(10%) Bashkir" w:hAnsi="a_Helver(10%) Bashkir"/>
                <w:sz w:val="18"/>
              </w:rPr>
            </w:pPr>
            <w:r>
              <w:rPr>
                <w:rFonts w:ascii="a_Helver(10%) Bashkir" w:hAnsi="a_Helver(10%) Bashkir"/>
                <w:spacing w:val="2"/>
                <w:sz w:val="18"/>
              </w:rPr>
              <w:t>Тел. (34747) 26-2-84</w:t>
            </w:r>
          </w:p>
        </w:tc>
      </w:tr>
    </w:tbl>
    <w:p w:rsidR="00E311E3" w:rsidRDefault="00E311E3" w:rsidP="00E311E3">
      <w:pPr>
        <w:widowControl w:val="0"/>
        <w:suppressAutoHyphens/>
        <w:rPr>
          <w:rFonts w:ascii="Lucida Sans Unicode" w:hAnsi="Lucida Sans Unicode"/>
          <w:szCs w:val="28"/>
        </w:rPr>
      </w:pPr>
    </w:p>
    <w:p w:rsidR="00E311E3" w:rsidRDefault="00E311E3" w:rsidP="00E311E3">
      <w:pPr>
        <w:pStyle w:val="3"/>
        <w:rPr>
          <w:i w:val="0"/>
          <w:iCs w:val="0"/>
          <w:sz w:val="22"/>
          <w:szCs w:val="24"/>
        </w:rPr>
      </w:pPr>
      <w:r>
        <w:rPr>
          <w:i w:val="0"/>
          <w:iCs w:val="0"/>
          <w:sz w:val="22"/>
          <w:szCs w:val="24"/>
        </w:rPr>
        <w:t xml:space="preserve">        </w:t>
      </w:r>
    </w:p>
    <w:p w:rsidR="00E311E3" w:rsidRDefault="00E311E3" w:rsidP="00E311E3">
      <w:pPr>
        <w:pStyle w:val="3"/>
        <w:rPr>
          <w:i w:val="0"/>
          <w:iCs w:val="0"/>
          <w:sz w:val="22"/>
          <w:szCs w:val="24"/>
        </w:rPr>
      </w:pPr>
    </w:p>
    <w:p w:rsidR="00E311E3" w:rsidRDefault="00E311E3" w:rsidP="00E311E3">
      <w:pPr>
        <w:pStyle w:val="3"/>
      </w:pPr>
      <w:r>
        <w:rPr>
          <w:i w:val="0"/>
          <w:iCs w:val="0"/>
          <w:sz w:val="22"/>
          <w:szCs w:val="24"/>
        </w:rPr>
        <w:t xml:space="preserve">         </w:t>
      </w:r>
      <w:r>
        <w:rPr>
          <w:i w:val="0"/>
        </w:rPr>
        <w:t>БОЙОРОК                                                           РАСПОРЯЖЕНИЕ</w:t>
      </w:r>
    </w:p>
    <w:p w:rsidR="00E311E3" w:rsidRDefault="00E311E3" w:rsidP="00E311E3">
      <w:pPr>
        <w:rPr>
          <w:sz w:val="28"/>
          <w:szCs w:val="23"/>
        </w:rPr>
      </w:pPr>
    </w:p>
    <w:p w:rsidR="00E311E3" w:rsidRDefault="00D32C3A" w:rsidP="00E311E3">
      <w:pPr>
        <w:pStyle w:val="a3"/>
        <w:jc w:val="both"/>
        <w:rPr>
          <w:szCs w:val="27"/>
        </w:rPr>
      </w:pPr>
      <w:r>
        <w:t xml:space="preserve">          </w:t>
      </w:r>
      <w:r w:rsidR="00B46C95">
        <w:t xml:space="preserve">  «10» март</w:t>
      </w:r>
      <w:r>
        <w:t xml:space="preserve"> 2024 </w:t>
      </w:r>
      <w:proofErr w:type="spellStart"/>
      <w:r>
        <w:t>й</w:t>
      </w:r>
      <w:proofErr w:type="spellEnd"/>
      <w:r>
        <w:t xml:space="preserve">.         </w:t>
      </w:r>
      <w:r w:rsidR="00E311E3">
        <w:t xml:space="preserve">    </w:t>
      </w:r>
      <w:r w:rsidR="009F58F4">
        <w:t xml:space="preserve">   № </w:t>
      </w:r>
      <w:r w:rsidR="00F80C4A">
        <w:t>7</w:t>
      </w:r>
      <w:r w:rsidR="00E311E3">
        <w:t xml:space="preserve">      </w:t>
      </w:r>
      <w:r w:rsidR="00B46C95">
        <w:t xml:space="preserve">                 «10» марта 2024</w:t>
      </w:r>
      <w:r w:rsidR="00E311E3">
        <w:t xml:space="preserve"> г.</w:t>
      </w:r>
    </w:p>
    <w:p w:rsidR="00E311E3" w:rsidRDefault="00E311E3" w:rsidP="00E311E3"/>
    <w:tbl>
      <w:tblPr>
        <w:tblW w:w="4900" w:type="pct"/>
        <w:jc w:val="center"/>
        <w:tblCellSpacing w:w="7" w:type="dxa"/>
        <w:tblInd w:w="-1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15"/>
        <w:gridCol w:w="14"/>
        <w:gridCol w:w="1238"/>
        <w:gridCol w:w="87"/>
      </w:tblGrid>
      <w:tr w:rsidR="00E311E3" w:rsidTr="009C62EC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311E3" w:rsidRDefault="00E311E3" w:rsidP="009C62EC">
            <w:pPr>
              <w:pStyle w:val="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 неотложной работе по безаварийном</w:t>
            </w:r>
            <w:r w:rsidR="00B46C95">
              <w:rPr>
                <w:rFonts w:eastAsiaTheme="minorEastAsia"/>
              </w:rPr>
              <w:t>у пропуску паводковых вод в 2024</w:t>
            </w:r>
            <w:r>
              <w:rPr>
                <w:rFonts w:eastAsiaTheme="minorEastAsia"/>
              </w:rPr>
              <w:t xml:space="preserve"> году </w:t>
            </w:r>
          </w:p>
        </w:tc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</w:tr>
      <w:tr w:rsidR="00E311E3" w:rsidTr="009C62EC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</w:tcPr>
          <w:p w:rsidR="00E311E3" w:rsidRDefault="00E311E3" w:rsidP="009C62EC">
            <w:pPr>
              <w:ind w:left="720"/>
            </w:pPr>
            <w:r>
              <w:t xml:space="preserve"> В связи с приближением весеннего половодья, в целях  предупреждения и ликвидации возможных неблагоприятных последствий весеннего и</w:t>
            </w:r>
            <w:r w:rsidR="00B46C95">
              <w:t xml:space="preserve"> летне-осеннего паводков, в 2024</w:t>
            </w:r>
            <w:r>
              <w:t xml:space="preserve"> году на территории </w:t>
            </w:r>
            <w:proofErr w:type="spellStart"/>
            <w:r>
              <w:t>Тановского</w:t>
            </w:r>
            <w:proofErr w:type="spellEnd"/>
            <w:r>
              <w:t xml:space="preserve"> сельского поселения главной задачей считать  незамедлительное действие по приведению в готовность объектов народного хозяйства к паводку. </w:t>
            </w:r>
          </w:p>
          <w:p w:rsidR="00E311E3" w:rsidRDefault="00E311E3" w:rsidP="009C62EC">
            <w:pPr>
              <w:ind w:left="720"/>
            </w:pPr>
            <w:r>
              <w:t>1. В целях обеспечения устойчивой работы объектов экономики, социальной сферы, сохранности зданий и сооружений во время весенни</w:t>
            </w:r>
            <w:r w:rsidR="00B46C95">
              <w:t>х и летне-осеннего паводков 2024</w:t>
            </w:r>
            <w:r>
              <w:t xml:space="preserve"> года создать комиссию при администрации </w:t>
            </w:r>
            <w:proofErr w:type="spellStart"/>
            <w:r>
              <w:t>Тановского</w:t>
            </w:r>
            <w:proofErr w:type="spellEnd"/>
            <w:r>
              <w:t xml:space="preserve">   сельского поселения  в следующем составе: </w:t>
            </w:r>
          </w:p>
          <w:p w:rsidR="00E311E3" w:rsidRDefault="00B46C95" w:rsidP="009C62EC">
            <w:pPr>
              <w:ind w:left="720"/>
            </w:pPr>
            <w:r>
              <w:t xml:space="preserve">Гайсин </w:t>
            </w:r>
            <w:proofErr w:type="spellStart"/>
            <w:r>
              <w:t>Ильдус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  <w:r w:rsidR="00E311E3">
              <w:t xml:space="preserve"> – глава сельского поселения, руководитель </w:t>
            </w:r>
          </w:p>
          <w:p w:rsidR="00E311E3" w:rsidRDefault="00E311E3" w:rsidP="009C62EC">
            <w:pPr>
              <w:ind w:left="720"/>
            </w:pPr>
            <w:proofErr w:type="spellStart"/>
            <w:r>
              <w:t>Асфандияров</w:t>
            </w:r>
            <w:proofErr w:type="spellEnd"/>
            <w:r>
              <w:t xml:space="preserve">   Салават  </w:t>
            </w:r>
            <w:proofErr w:type="spellStart"/>
            <w:r>
              <w:t>Фанилович</w:t>
            </w:r>
            <w:proofErr w:type="spellEnd"/>
            <w:r>
              <w:t xml:space="preserve"> – управляющий делами  администрации сельского  поселения,  заместитель.                                                                                               Ч л е 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proofErr w:type="spellStart"/>
            <w:r>
              <w:t>ы</w:t>
            </w:r>
            <w:proofErr w:type="spellEnd"/>
            <w:r>
              <w:t xml:space="preserve">  комиссии: </w:t>
            </w:r>
          </w:p>
          <w:p w:rsidR="00E311E3" w:rsidRDefault="00E311E3" w:rsidP="00B46C95"/>
          <w:p w:rsidR="00E311E3" w:rsidRDefault="00E311E3" w:rsidP="009C62EC">
            <w:pPr>
              <w:ind w:left="720"/>
            </w:pPr>
            <w:proofErr w:type="spellStart"/>
            <w:r>
              <w:t>Ишметов</w:t>
            </w:r>
            <w:proofErr w:type="spellEnd"/>
            <w:r>
              <w:t xml:space="preserve">  </w:t>
            </w:r>
            <w:proofErr w:type="spellStart"/>
            <w:r>
              <w:t>Радик</w:t>
            </w:r>
            <w:proofErr w:type="spellEnd"/>
            <w:r>
              <w:t xml:space="preserve">  </w:t>
            </w:r>
            <w:proofErr w:type="spellStart"/>
            <w:r>
              <w:t>Раисович</w:t>
            </w:r>
            <w:proofErr w:type="spellEnd"/>
            <w:r>
              <w:t xml:space="preserve"> – директор МОБУ СОШ с</w:t>
            </w:r>
            <w:proofErr w:type="gramStart"/>
            <w:r>
              <w:t>.Т</w:t>
            </w:r>
            <w:proofErr w:type="gramEnd"/>
            <w:r>
              <w:t xml:space="preserve">ан  (по согласованию) </w:t>
            </w:r>
          </w:p>
          <w:p w:rsidR="00E311E3" w:rsidRDefault="00E311E3" w:rsidP="009C62EC">
            <w:pPr>
              <w:ind w:left="720"/>
            </w:pPr>
            <w:proofErr w:type="spellStart"/>
            <w:r>
              <w:t>Галяутдинов</w:t>
            </w:r>
            <w:proofErr w:type="spellEnd"/>
            <w:r>
              <w:t xml:space="preserve">  </w:t>
            </w:r>
            <w:proofErr w:type="spellStart"/>
            <w:r>
              <w:t>Насим</w:t>
            </w:r>
            <w:proofErr w:type="spellEnd"/>
            <w:r>
              <w:t xml:space="preserve">  </w:t>
            </w:r>
            <w:proofErr w:type="spellStart"/>
            <w:r>
              <w:t>Нагимуллови</w:t>
            </w:r>
            <w:proofErr w:type="gramStart"/>
            <w:r>
              <w:t>ч</w:t>
            </w:r>
            <w:proofErr w:type="spellEnd"/>
            <w:r>
              <w:t>-</w:t>
            </w:r>
            <w:proofErr w:type="gramEnd"/>
            <w:r>
              <w:t xml:space="preserve">    ( по согласованию) </w:t>
            </w:r>
          </w:p>
          <w:p w:rsidR="00E311E3" w:rsidRDefault="00E311E3" w:rsidP="009C62EC">
            <w:pPr>
              <w:ind w:left="720"/>
            </w:pPr>
            <w:proofErr w:type="spellStart"/>
            <w:r>
              <w:t>Сайранова</w:t>
            </w:r>
            <w:proofErr w:type="spellEnd"/>
            <w:r>
              <w:t xml:space="preserve"> Р.А..- фельдшер  СВА с. Тан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  <w:p w:rsidR="008B5D5D" w:rsidRDefault="00B46C95" w:rsidP="009C62EC">
            <w:pPr>
              <w:ind w:left="720"/>
            </w:pPr>
            <w:proofErr w:type="spellStart"/>
            <w:r>
              <w:t>Камалиев</w:t>
            </w:r>
            <w:proofErr w:type="spellEnd"/>
            <w:r>
              <w:t xml:space="preserve"> Венер </w:t>
            </w:r>
            <w:proofErr w:type="spellStart"/>
            <w:r>
              <w:t>Мунирович</w:t>
            </w:r>
            <w:proofErr w:type="spellEnd"/>
            <w:r>
              <w:t xml:space="preserve"> </w:t>
            </w:r>
            <w:r w:rsidR="00E311E3">
              <w:t>- депутат СП (по согласованию)</w:t>
            </w:r>
          </w:p>
          <w:p w:rsidR="008B5D5D" w:rsidRDefault="00E311E3" w:rsidP="008B5D5D">
            <w:pPr>
              <w:ind w:left="720"/>
            </w:pPr>
            <w:r>
              <w:t xml:space="preserve"> </w:t>
            </w:r>
            <w:proofErr w:type="spellStart"/>
            <w:r w:rsidR="008B5D5D">
              <w:t>Ялаев</w:t>
            </w:r>
            <w:proofErr w:type="spellEnd"/>
            <w:r w:rsidR="008B5D5D">
              <w:t xml:space="preserve"> </w:t>
            </w:r>
            <w:proofErr w:type="spellStart"/>
            <w:r w:rsidR="008B5D5D">
              <w:t>Равиль</w:t>
            </w:r>
            <w:proofErr w:type="spellEnd"/>
            <w:r w:rsidR="008B5D5D">
              <w:t xml:space="preserve"> </w:t>
            </w:r>
            <w:proofErr w:type="spellStart"/>
            <w:r w:rsidR="008B5D5D">
              <w:t>Хатмуллинович</w:t>
            </w:r>
            <w:proofErr w:type="spellEnd"/>
            <w:r w:rsidR="008B5D5D">
              <w:t xml:space="preserve"> - депутат СП (по согласованию)</w:t>
            </w:r>
          </w:p>
          <w:p w:rsidR="00E311E3" w:rsidRDefault="0004151A" w:rsidP="009C62EC">
            <w:pPr>
              <w:ind w:left="720"/>
            </w:pPr>
            <w:r>
              <w:t>Дмитриев Александр Анатольеви</w:t>
            </w:r>
            <w:proofErr w:type="gramStart"/>
            <w:r>
              <w:t>ч-</w:t>
            </w:r>
            <w:proofErr w:type="gramEnd"/>
            <w:r>
              <w:t xml:space="preserve"> депутат СП (по согласованию)</w:t>
            </w:r>
          </w:p>
          <w:p w:rsidR="00E311E3" w:rsidRDefault="00E311E3" w:rsidP="009C62EC">
            <w:pPr>
              <w:ind w:left="720"/>
            </w:pPr>
            <w:proofErr w:type="spellStart"/>
            <w:r>
              <w:t>Ризванолв</w:t>
            </w:r>
            <w:proofErr w:type="spellEnd"/>
            <w:r>
              <w:t xml:space="preserve"> </w:t>
            </w:r>
            <w:proofErr w:type="spellStart"/>
            <w:r>
              <w:t>Масхут</w:t>
            </w:r>
            <w:proofErr w:type="spellEnd"/>
            <w:r>
              <w:t xml:space="preserve">  </w:t>
            </w:r>
            <w:proofErr w:type="spellStart"/>
            <w:r>
              <w:t>Махмутович</w:t>
            </w:r>
            <w:proofErr w:type="spellEnd"/>
            <w:r>
              <w:t xml:space="preserve">. - управляющий ООО </w:t>
            </w:r>
            <w:proofErr w:type="spellStart"/>
            <w:r>
              <w:t>Благоваррыба</w:t>
            </w:r>
            <w:proofErr w:type="spellEnd"/>
            <w:r>
              <w:t xml:space="preserve"> </w:t>
            </w:r>
            <w:r w:rsidR="0004151A">
              <w:t xml:space="preserve">(по </w:t>
            </w:r>
            <w:proofErr w:type="spellStart"/>
            <w:r w:rsidR="0004151A">
              <w:t>согл-ю</w:t>
            </w:r>
            <w:proofErr w:type="spellEnd"/>
            <w:r w:rsidR="0004151A">
              <w:t>)</w:t>
            </w:r>
          </w:p>
          <w:p w:rsidR="00E311E3" w:rsidRDefault="00E311E3" w:rsidP="009C62EC">
            <w:pPr>
              <w:ind w:left="720"/>
            </w:pPr>
            <w:r>
              <w:t>2. Утвердить план мероприятий по неотложной работе по безаварийном</w:t>
            </w:r>
            <w:r w:rsidR="001F6F94">
              <w:t>у пропуску паводковых вод в 2024</w:t>
            </w:r>
            <w:r>
              <w:t xml:space="preserve"> году (приложение).</w:t>
            </w:r>
          </w:p>
          <w:p w:rsidR="00E311E3" w:rsidRDefault="00E311E3" w:rsidP="009C62EC">
            <w:pPr>
              <w:ind w:left="720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распоряжения оставляю за собой. </w:t>
            </w:r>
          </w:p>
          <w:p w:rsidR="00E311E3" w:rsidRDefault="00E311E3" w:rsidP="009C62EC">
            <w:pPr>
              <w:ind w:left="720"/>
            </w:pPr>
          </w:p>
          <w:p w:rsidR="00E311E3" w:rsidRDefault="00E311E3" w:rsidP="009C62EC">
            <w:pPr>
              <w:ind w:left="720"/>
            </w:pPr>
            <w:r>
              <w:t>Глава сельского поселения</w:t>
            </w:r>
          </w:p>
          <w:p w:rsidR="00E311E3" w:rsidRDefault="00E311E3" w:rsidP="009C62EC">
            <w:pPr>
              <w:ind w:left="720"/>
            </w:pPr>
            <w:proofErr w:type="spellStart"/>
            <w:r>
              <w:t>Тановский</w:t>
            </w:r>
            <w:proofErr w:type="spellEnd"/>
            <w:r>
              <w:t xml:space="preserve"> сельсовет                                        Г</w:t>
            </w:r>
            <w:r w:rsidR="00B46C95">
              <w:t>айсин И.Ф.</w:t>
            </w:r>
          </w:p>
        </w:tc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</w:tr>
      <w:tr w:rsidR="00E311E3" w:rsidTr="009C62EC">
        <w:trPr>
          <w:tblCellSpacing w:w="7" w:type="dxa"/>
          <w:jc w:val="center"/>
        </w:trPr>
        <w:tc>
          <w:tcPr>
            <w:tcW w:w="0" w:type="auto"/>
            <w:gridSpan w:val="3"/>
            <w:vAlign w:val="center"/>
          </w:tcPr>
          <w:p w:rsidR="00E311E3" w:rsidRDefault="00E311E3" w:rsidP="009C62EC"/>
        </w:tc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</w:tr>
      <w:tr w:rsidR="00E311E3" w:rsidTr="009C62EC">
        <w:trPr>
          <w:gridAfter w:val="3"/>
          <w:wAfter w:w="1326" w:type="pct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311E3" w:rsidRDefault="00E311E3" w:rsidP="009C62E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311E3" w:rsidTr="009C62EC">
        <w:trPr>
          <w:gridAfter w:val="3"/>
          <w:wAfter w:w="1326" w:type="pct"/>
          <w:tblCellSpacing w:w="7" w:type="dxa"/>
          <w:jc w:val="center"/>
        </w:trPr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</w:tr>
      <w:tr w:rsidR="00E311E3" w:rsidTr="009C62EC">
        <w:trPr>
          <w:trHeight w:val="5354"/>
          <w:tblCellSpacing w:w="7" w:type="dxa"/>
          <w:jc w:val="center"/>
        </w:trPr>
        <w:tc>
          <w:tcPr>
            <w:tcW w:w="4343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11E3" w:rsidRDefault="00E311E3" w:rsidP="009C62EC">
            <w:r>
              <w:rPr>
                <w:color w:val="000000"/>
              </w:rPr>
              <w:lastRenderedPageBreak/>
              <w:t>.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                                                                           «Утверждаю»                                                                                                                                                                                                 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Глава сельского поселения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                                                        </w:t>
            </w:r>
            <w:r w:rsidR="00B46C95">
              <w:rPr>
                <w:color w:val="000000"/>
                <w:sz w:val="28"/>
                <w:szCs w:val="28"/>
              </w:rPr>
              <w:t xml:space="preserve">            Гайсин И.Ф.</w:t>
            </w:r>
          </w:p>
          <w:p w:rsidR="00E311E3" w:rsidRDefault="00E311E3" w:rsidP="009C62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E311E3" w:rsidRDefault="00E311E3" w:rsidP="009C62EC">
            <w:pPr>
              <w:rPr>
                <w:rStyle w:val="a5"/>
                <w:b w:val="0"/>
                <w:bCs w:val="0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План  мероприятий по обеспечению безаварийного пропуска весенних паводковых вод  на территории </w:t>
            </w:r>
            <w:proofErr w:type="spellStart"/>
            <w:r>
              <w:rPr>
                <w:rStyle w:val="a5"/>
                <w:color w:val="000000"/>
                <w:sz w:val="28"/>
                <w:szCs w:val="28"/>
              </w:rPr>
              <w:t>Тановс</w:t>
            </w:r>
            <w:r w:rsidR="00B46C95">
              <w:rPr>
                <w:rStyle w:val="a5"/>
                <w:color w:val="000000"/>
                <w:sz w:val="28"/>
                <w:szCs w:val="28"/>
              </w:rPr>
              <w:t>кого</w:t>
            </w:r>
            <w:proofErr w:type="spellEnd"/>
            <w:r w:rsidR="00B46C95">
              <w:rPr>
                <w:rStyle w:val="a5"/>
                <w:color w:val="000000"/>
                <w:sz w:val="28"/>
                <w:szCs w:val="28"/>
              </w:rPr>
              <w:t xml:space="preserve"> сельского поселения на 2024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 г.</w:t>
            </w:r>
          </w:p>
          <w:p w:rsidR="00E311E3" w:rsidRDefault="00E311E3" w:rsidP="009C62EC">
            <w:pPr>
              <w:rPr>
                <w:rStyle w:val="a5"/>
                <w:color w:val="000000"/>
                <w:sz w:val="20"/>
                <w:szCs w:val="20"/>
              </w:rPr>
            </w:pPr>
          </w:p>
          <w:p w:rsidR="00E311E3" w:rsidRDefault="00E311E3" w:rsidP="009C62EC">
            <w:pPr>
              <w:ind w:left="360" w:hanging="36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 1. Провести заседание комиссии по предупреждению и ликвидации чрезвычайных ситуаций и обеспечению пожарной безопасности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по вопросу «О неотложных мерах по безаварийному пропуску паводковых вод» с приглашением руководителей предприятий:  </w:t>
            </w:r>
          </w:p>
          <w:p w:rsidR="00E311E3" w:rsidRDefault="00E311E3" w:rsidP="009C62EC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Рекомендовать руководителям предприятий,  организаций  и  учреждений   разработать конкретные планы мероприятий и обеспечить их выполнение.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Заблаговременно определить передачу и приём оперативной информации, используя все доступные средств </w:t>
            </w:r>
          </w:p>
          <w:p w:rsidR="00E311E3" w:rsidRDefault="00E311E3" w:rsidP="009C62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связи;                              </w:t>
            </w:r>
          </w:p>
          <w:p w:rsidR="00E311E3" w:rsidRDefault="00E311E3" w:rsidP="009C62EC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Рекомендовать  УУП принять меры по охране об</w:t>
            </w:r>
            <w:r w:rsidR="00B46C95">
              <w:rPr>
                <w:color w:val="000000"/>
                <w:sz w:val="28"/>
                <w:szCs w:val="28"/>
              </w:rPr>
              <w:t>щественного порядка (</w:t>
            </w:r>
            <w:proofErr w:type="spellStart"/>
            <w:r w:rsidR="00B46C95">
              <w:rPr>
                <w:color w:val="000000"/>
                <w:sz w:val="28"/>
                <w:szCs w:val="28"/>
              </w:rPr>
              <w:t>Саитназарову</w:t>
            </w:r>
            <w:proofErr w:type="spellEnd"/>
            <w:r w:rsidR="00B46C95">
              <w:rPr>
                <w:color w:val="000000"/>
                <w:sz w:val="28"/>
                <w:szCs w:val="28"/>
              </w:rPr>
              <w:t xml:space="preserve"> Д.М.</w:t>
            </w:r>
            <w:r w:rsidR="009F58F4">
              <w:rPr>
                <w:color w:val="000000"/>
                <w:sz w:val="28"/>
                <w:szCs w:val="28"/>
              </w:rPr>
              <w:t>) в весенний период 2024</w:t>
            </w:r>
            <w:r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E311E3" w:rsidRDefault="00E311E3" w:rsidP="009C62EC">
            <w:pPr>
              <w:ind w:left="240" w:hanging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Рекомендовать директору МОБУ  СОШ  с</w:t>
            </w:r>
            <w:proofErr w:type="gramStart"/>
            <w:r>
              <w:rPr>
                <w:color w:val="000000"/>
                <w:sz w:val="28"/>
                <w:szCs w:val="28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ан </w:t>
            </w:r>
            <w:proofErr w:type="spellStart"/>
            <w:r>
              <w:rPr>
                <w:color w:val="000000"/>
                <w:sz w:val="28"/>
                <w:szCs w:val="28"/>
              </w:rPr>
              <w:t>Ишметову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Р. Р.  провести методические занятия с учащимися по практическим действиям во время весеннего паводка.</w:t>
            </w:r>
          </w:p>
          <w:p w:rsidR="00E311E3" w:rsidRDefault="00E311E3" w:rsidP="009C62EC">
            <w:pPr>
              <w:ind w:left="240" w:hanging="24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6. Управляющему делами 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color w:val="000000"/>
                <w:sz w:val="28"/>
                <w:szCs w:val="28"/>
              </w:rPr>
              <w:t>Асфандиярову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С. Ф. довести план мероприятий по обеспечению безаварийного пропу</w:t>
            </w:r>
            <w:r w:rsidR="009F58F4">
              <w:rPr>
                <w:color w:val="000000"/>
                <w:sz w:val="28"/>
                <w:szCs w:val="28"/>
              </w:rPr>
              <w:t>ска весенних паводковых вод 2024</w:t>
            </w:r>
            <w:r>
              <w:rPr>
                <w:color w:val="000000"/>
                <w:sz w:val="28"/>
                <w:szCs w:val="28"/>
              </w:rPr>
              <w:t xml:space="preserve"> года до руководителей предприятий всех форм собственности </w:t>
            </w:r>
            <w:proofErr w:type="spellStart"/>
            <w:r>
              <w:rPr>
                <w:color w:val="000000"/>
                <w:sz w:val="28"/>
                <w:szCs w:val="28"/>
              </w:rPr>
              <w:t>Тановского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поселения. </w:t>
            </w:r>
          </w:p>
        </w:tc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311E3" w:rsidRDefault="00E311E3" w:rsidP="009C62EC">
            <w:pPr>
              <w:rPr>
                <w:sz w:val="20"/>
                <w:szCs w:val="20"/>
              </w:rPr>
            </w:pPr>
          </w:p>
        </w:tc>
      </w:tr>
    </w:tbl>
    <w:p w:rsidR="00E311E3" w:rsidRDefault="00E311E3" w:rsidP="00E311E3"/>
    <w:p w:rsidR="00E311E3" w:rsidRDefault="00E311E3" w:rsidP="00E311E3">
      <w:pPr>
        <w:rPr>
          <w:b/>
          <w:bCs/>
          <w:sz w:val="22"/>
        </w:rPr>
      </w:pPr>
    </w:p>
    <w:p w:rsidR="00E311E3" w:rsidRDefault="00E311E3" w:rsidP="00E311E3">
      <w:pPr>
        <w:rPr>
          <w:b/>
          <w:bCs/>
          <w:sz w:val="22"/>
        </w:rPr>
      </w:pPr>
    </w:p>
    <w:p w:rsidR="00E311E3" w:rsidRDefault="00E311E3" w:rsidP="00E311E3">
      <w:pPr>
        <w:rPr>
          <w:b/>
          <w:bCs/>
          <w:sz w:val="22"/>
        </w:rPr>
      </w:pPr>
    </w:p>
    <w:p w:rsidR="00E311E3" w:rsidRDefault="00E311E3" w:rsidP="00E311E3"/>
    <w:p w:rsidR="00E311E3" w:rsidRDefault="00E311E3" w:rsidP="00E311E3"/>
    <w:p w:rsidR="00E311E3" w:rsidRDefault="00E311E3" w:rsidP="00E311E3"/>
    <w:p w:rsidR="00E311E3" w:rsidRDefault="00E311E3" w:rsidP="00E311E3"/>
    <w:p w:rsidR="00E311E3" w:rsidRDefault="00E311E3" w:rsidP="00E311E3"/>
    <w:p w:rsidR="008A63C1" w:rsidRDefault="008A63C1"/>
    <w:sectPr w:rsidR="008A63C1" w:rsidSect="00EB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(10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11E3"/>
    <w:rsid w:val="0004151A"/>
    <w:rsid w:val="000F2C7D"/>
    <w:rsid w:val="001F6F94"/>
    <w:rsid w:val="00847C02"/>
    <w:rsid w:val="008A63C1"/>
    <w:rsid w:val="008B5D5D"/>
    <w:rsid w:val="009F58F4"/>
    <w:rsid w:val="00B46C95"/>
    <w:rsid w:val="00D32C3A"/>
    <w:rsid w:val="00D42B9E"/>
    <w:rsid w:val="00E311E3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311E3"/>
    <w:pPr>
      <w:keepNext/>
      <w:outlineLvl w:val="2"/>
    </w:pPr>
    <w:rPr>
      <w:b/>
      <w:bCs/>
      <w:i/>
      <w:iCs/>
      <w:sz w:val="28"/>
      <w:szCs w:val="23"/>
    </w:rPr>
  </w:style>
  <w:style w:type="paragraph" w:styleId="4">
    <w:name w:val="heading 4"/>
    <w:basedOn w:val="a"/>
    <w:next w:val="a"/>
    <w:link w:val="40"/>
    <w:unhideWhenUsed/>
    <w:qFormat/>
    <w:rsid w:val="00E311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311E3"/>
    <w:rPr>
      <w:rFonts w:ascii="Times New Roman" w:eastAsia="Times New Roman" w:hAnsi="Times New Roman" w:cs="Times New Roman"/>
      <w:b/>
      <w:bCs/>
      <w:i/>
      <w:iCs/>
      <w:sz w:val="28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E311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E311E3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311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E311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11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1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MAPC</dc:creator>
  <cp:keywords/>
  <dc:description/>
  <cp:lastModifiedBy>MAPC</cp:lastModifiedBy>
  <cp:revision>11</cp:revision>
  <dcterms:created xsi:type="dcterms:W3CDTF">2024-04-01T05:14:00Z</dcterms:created>
  <dcterms:modified xsi:type="dcterms:W3CDTF">2024-04-01T05:31:00Z</dcterms:modified>
</cp:coreProperties>
</file>