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1"/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4673"/>
        <w:gridCol w:w="2238"/>
        <w:gridCol w:w="4288"/>
      </w:tblGrid>
      <w:tr w:rsidR="000B7281" w:rsidTr="000B7281">
        <w:trPr>
          <w:cantSplit/>
          <w:trHeight w:val="1981"/>
        </w:trPr>
        <w:tc>
          <w:tcPr>
            <w:tcW w:w="4673" w:type="dxa"/>
          </w:tcPr>
          <w:p w:rsidR="000B7281" w:rsidRDefault="000B7281">
            <w:pPr>
              <w:spacing w:before="120" w:after="60"/>
              <w:jc w:val="center"/>
              <w:rPr>
                <w:rFonts w:ascii="ER Bukinist Bashkir" w:hAnsi="ER Bukinist Bashkir" w:cs="ER Bukinist Bashkir"/>
                <w:b/>
                <w:bCs/>
                <w:lang w:val="tt-RU"/>
              </w:rPr>
            </w:pPr>
            <w:r>
              <w:rPr>
                <w:b/>
                <w:bCs/>
              </w:rPr>
              <w:t xml:space="preserve">БАШКОРТОСТАН </w:t>
            </w:r>
            <w:r>
              <w:rPr>
                <w:b/>
                <w:bCs/>
                <w:lang w:val="be-BY"/>
              </w:rPr>
              <w:t>Р</w:t>
            </w:r>
            <w:r>
              <w:rPr>
                <w:b/>
                <w:bCs/>
              </w:rPr>
              <w:t>ЕСПУБЛИКА</w:t>
            </w:r>
            <w:r>
              <w:rPr>
                <w:b/>
                <w:bCs/>
                <w:lang w:val="be-BY"/>
              </w:rPr>
              <w:t>Һ</w:t>
            </w:r>
            <w:proofErr w:type="gramStart"/>
            <w:r>
              <w:rPr>
                <w:b/>
                <w:bCs/>
              </w:rPr>
              <w:t>Ы</w:t>
            </w:r>
            <w:proofErr w:type="gramEnd"/>
          </w:p>
          <w:p w:rsidR="000B7281" w:rsidRDefault="000B7281">
            <w:pPr>
              <w:pStyle w:val="1"/>
              <w:tabs>
                <w:tab w:val="left" w:pos="3060"/>
              </w:tabs>
              <w:rPr>
                <w:rFonts w:eastAsiaTheme="minorEastAsia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Theme="minorEastAsia"/>
                <w:bCs/>
                <w:sz w:val="22"/>
                <w:szCs w:val="22"/>
                <w:lang w:val="ru-RU"/>
              </w:rPr>
              <w:t>БЛАГОВАР  РАЙОНЫ</w:t>
            </w:r>
          </w:p>
          <w:p w:rsidR="000B7281" w:rsidRDefault="000B7281">
            <w:pPr>
              <w:pStyle w:val="1"/>
              <w:tabs>
                <w:tab w:val="left" w:pos="3060"/>
              </w:tabs>
              <w:rPr>
                <w:rFonts w:eastAsiaTheme="minorEastAsia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Theme="minorEastAsia"/>
                <w:bCs/>
                <w:sz w:val="22"/>
                <w:szCs w:val="22"/>
                <w:lang w:val="ru-RU"/>
              </w:rPr>
              <w:t>МУНИЦИПАЛЬ РАЙОНЫНЫҢ</w:t>
            </w:r>
          </w:p>
          <w:p w:rsidR="000B7281" w:rsidRDefault="000B7281">
            <w:pPr>
              <w:pStyle w:val="1"/>
              <w:tabs>
                <w:tab w:val="left" w:pos="3060"/>
              </w:tabs>
              <w:rPr>
                <w:rFonts w:eastAsiaTheme="minorEastAsia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Theme="minorEastAsia"/>
                <w:bCs/>
                <w:sz w:val="22"/>
                <w:szCs w:val="22"/>
                <w:lang w:val="ru-RU"/>
              </w:rPr>
              <w:t>ТАҢ АУЫЛ СОВЕТЫ</w:t>
            </w:r>
          </w:p>
          <w:p w:rsidR="000B7281" w:rsidRDefault="000B7281">
            <w:pPr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АУЫЛ БИЛӘМӘҺЕ</w:t>
            </w:r>
          </w:p>
          <w:p w:rsidR="000B7281" w:rsidRDefault="000B7281">
            <w:pPr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</w:rPr>
              <w:t xml:space="preserve">28 </w:t>
            </w:r>
            <w:r>
              <w:rPr>
                <w:b/>
                <w:sz w:val="22"/>
                <w:szCs w:val="22"/>
                <w:lang w:val="be-BY"/>
              </w:rPr>
              <w:t>сакырылыш</w:t>
            </w:r>
          </w:p>
          <w:p w:rsidR="000B7281" w:rsidRDefault="000B7281">
            <w:pPr>
              <w:rPr>
                <w:rFonts w:ascii="Lucida Sans Unicode" w:hAnsi="Lucida Sans Unicode" w:cs="Lucida Sans Unicode"/>
                <w:lang w:val="be-BY"/>
              </w:rPr>
            </w:pPr>
          </w:p>
        </w:tc>
        <w:tc>
          <w:tcPr>
            <w:tcW w:w="223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B7281" w:rsidRDefault="000B7281">
            <w:pPr>
              <w:spacing w:before="120"/>
              <w:jc w:val="center"/>
            </w:pPr>
          </w:p>
          <w:p w:rsidR="000B7281" w:rsidRDefault="000B7281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281" w:rsidRDefault="000B7281">
            <w:pPr>
              <w:spacing w:before="120"/>
              <w:jc w:val="center"/>
            </w:pPr>
          </w:p>
        </w:tc>
        <w:tc>
          <w:tcPr>
            <w:tcW w:w="4288" w:type="dxa"/>
          </w:tcPr>
          <w:p w:rsidR="000B7281" w:rsidRDefault="000B7281">
            <w:pPr>
              <w:rPr>
                <w:b/>
                <w:bCs/>
                <w:lang w:val="be-BY"/>
              </w:rPr>
            </w:pPr>
          </w:p>
          <w:p w:rsidR="000B7281" w:rsidRDefault="000B7281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РЕСПУБЛИКА     БАШКОРТОСТАН</w:t>
            </w:r>
          </w:p>
          <w:p w:rsidR="000B7281" w:rsidRDefault="000B7281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СОВЕТ СЕЛЬСКОГО ПОСЕЛЕНИЯ</w:t>
            </w:r>
          </w:p>
          <w:p w:rsidR="000B7281" w:rsidRDefault="000B7281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ТАНОВСКИЙ СЕЛЬСОВЕТ</w:t>
            </w:r>
          </w:p>
          <w:p w:rsidR="000B7281" w:rsidRDefault="000B7281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 xml:space="preserve">МУНИЦИПАЛЬНОГО РАЙОНА   </w:t>
            </w:r>
          </w:p>
          <w:p w:rsidR="000B7281" w:rsidRDefault="000B7281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БЛАГОВАРСКИЙ РАЙОН</w:t>
            </w:r>
          </w:p>
          <w:p w:rsidR="000B7281" w:rsidRDefault="000B7281">
            <w:pPr>
              <w:jc w:val="center"/>
              <w:rPr>
                <w:rFonts w:ascii="Arial" w:hAnsi="Arial" w:cs="Arial"/>
                <w:b/>
                <w:bCs/>
                <w:spacing w:val="20"/>
                <w:sz w:val="31"/>
                <w:szCs w:val="31"/>
              </w:rPr>
            </w:pPr>
            <w:r>
              <w:rPr>
                <w:b/>
                <w:bCs/>
                <w:sz w:val="22"/>
                <w:szCs w:val="22"/>
              </w:rPr>
              <w:t>28 созыва</w:t>
            </w:r>
          </w:p>
        </w:tc>
      </w:tr>
      <w:tr w:rsidR="000B7281" w:rsidTr="000B7281">
        <w:trPr>
          <w:cantSplit/>
          <w:trHeight w:val="546"/>
        </w:trPr>
        <w:tc>
          <w:tcPr>
            <w:tcW w:w="46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B7281" w:rsidRDefault="000B7281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452745,  Та</w:t>
            </w:r>
            <w:r>
              <w:rPr>
                <w:rFonts w:ascii="a_Helver Bashkir" w:hAnsi="a_Helver Bashkir" w:cs="Arial"/>
                <w:sz w:val="18"/>
                <w:szCs w:val="18"/>
              </w:rPr>
              <w:t>ң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ауылы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Коммуна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урамы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1</w:t>
            </w:r>
            <w:r>
              <w:rPr>
                <w:rFonts w:ascii="Arial" w:hAnsi="Arial" w:cs="Arial"/>
                <w:sz w:val="18"/>
                <w:szCs w:val="18"/>
              </w:rPr>
              <w:br/>
              <w:t>Тел. (34747) 26-2-84</w:t>
            </w:r>
          </w:p>
        </w:tc>
        <w:tc>
          <w:tcPr>
            <w:tcW w:w="223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B7281" w:rsidRDefault="000B7281"/>
        </w:tc>
        <w:tc>
          <w:tcPr>
            <w:tcW w:w="428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B7281" w:rsidRDefault="000B7281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452745,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Тан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br/>
              <w:t>ул. Коммуны, 1</w:t>
            </w:r>
            <w:r>
              <w:rPr>
                <w:rFonts w:ascii="Arial" w:hAnsi="Arial" w:cs="Arial"/>
                <w:sz w:val="18"/>
                <w:szCs w:val="18"/>
              </w:rPr>
              <w:br/>
              <w:t>Тел. (34747) 26-2-84</w:t>
            </w:r>
          </w:p>
        </w:tc>
      </w:tr>
    </w:tbl>
    <w:p w:rsidR="000B7281" w:rsidRDefault="00146F72" w:rsidP="000B7281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7281" w:rsidRDefault="000B7281" w:rsidP="000B7281">
      <w:pPr>
        <w:jc w:val="center"/>
        <w:rPr>
          <w:sz w:val="26"/>
          <w:szCs w:val="26"/>
        </w:rPr>
      </w:pPr>
      <w:r>
        <w:rPr>
          <w:rFonts w:ascii="Lucida Sans Unicode" w:hAnsi="Lucida Sans Unicode"/>
          <w:lang w:val="tt-RU"/>
        </w:rPr>
        <w:t>Ҡ</w:t>
      </w:r>
      <w:r>
        <w:rPr>
          <w:lang w:val="be-BY"/>
        </w:rPr>
        <w:t>А</w:t>
      </w:r>
      <w:r>
        <w:rPr>
          <w:sz w:val="26"/>
          <w:szCs w:val="26"/>
          <w:lang w:val="be-BY"/>
        </w:rPr>
        <w:t>РАР</w:t>
      </w:r>
      <w:r>
        <w:rPr>
          <w:sz w:val="26"/>
          <w:szCs w:val="26"/>
          <w:lang w:val="be-BY"/>
        </w:rPr>
        <w:tab/>
      </w:r>
      <w:r>
        <w:rPr>
          <w:sz w:val="26"/>
          <w:szCs w:val="26"/>
          <w:lang w:val="be-BY"/>
        </w:rPr>
        <w:tab/>
      </w:r>
      <w:r>
        <w:rPr>
          <w:sz w:val="26"/>
          <w:szCs w:val="26"/>
          <w:lang w:val="be-BY"/>
        </w:rPr>
        <w:tab/>
      </w:r>
      <w:r>
        <w:rPr>
          <w:sz w:val="26"/>
          <w:szCs w:val="26"/>
          <w:lang w:val="be-BY"/>
        </w:rPr>
        <w:tab/>
      </w:r>
      <w:r>
        <w:rPr>
          <w:sz w:val="26"/>
          <w:szCs w:val="26"/>
          <w:lang w:val="be-BY"/>
        </w:rPr>
        <w:tab/>
      </w:r>
      <w:r>
        <w:rPr>
          <w:sz w:val="26"/>
          <w:szCs w:val="26"/>
          <w:lang w:val="be-BY"/>
        </w:rPr>
        <w:tab/>
      </w:r>
      <w:r>
        <w:rPr>
          <w:sz w:val="26"/>
          <w:szCs w:val="26"/>
          <w:lang w:val="be-BY"/>
        </w:rPr>
        <w:tab/>
      </w:r>
      <w:r>
        <w:rPr>
          <w:sz w:val="26"/>
          <w:szCs w:val="26"/>
          <w:lang w:val="be-BY"/>
        </w:rPr>
        <w:tab/>
      </w:r>
      <w:r>
        <w:rPr>
          <w:sz w:val="26"/>
          <w:szCs w:val="26"/>
          <w:lang w:val="be-BY"/>
        </w:rPr>
        <w:tab/>
        <w:t xml:space="preserve">  </w:t>
      </w:r>
      <w:r>
        <w:rPr>
          <w:sz w:val="26"/>
          <w:szCs w:val="26"/>
        </w:rPr>
        <w:t>РЕШЕНИЕ</w:t>
      </w:r>
    </w:p>
    <w:p w:rsidR="000B7281" w:rsidRDefault="000B7281" w:rsidP="000B7281">
      <w:pPr>
        <w:jc w:val="center"/>
        <w:rPr>
          <w:sz w:val="26"/>
          <w:szCs w:val="26"/>
        </w:rPr>
      </w:pPr>
    </w:p>
    <w:p w:rsidR="000B7281" w:rsidRDefault="000B7281" w:rsidP="000B7281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сельского поселения </w:t>
      </w:r>
      <w:proofErr w:type="spellStart"/>
      <w:r>
        <w:rPr>
          <w:b/>
          <w:sz w:val="28"/>
          <w:szCs w:val="28"/>
        </w:rPr>
        <w:t>Тановский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Благоварский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0B7281" w:rsidRDefault="000B7281" w:rsidP="000B7281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2023 год и на плановый период 2024 и 2025 годов»</w:t>
      </w:r>
    </w:p>
    <w:p w:rsidR="000B7281" w:rsidRDefault="000B7281" w:rsidP="000B7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Тановский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0B7281" w:rsidRDefault="000B7281" w:rsidP="000B7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Тановский</w:t>
      </w:r>
      <w:proofErr w:type="spellEnd"/>
      <w:r>
        <w:rPr>
          <w:sz w:val="28"/>
          <w:szCs w:val="28"/>
        </w:rPr>
        <w:t xml:space="preserve">   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(далее - бюджет сельского поселения) на 2023 год:</w:t>
      </w:r>
    </w:p>
    <w:p w:rsidR="000B7281" w:rsidRDefault="000B7281" w:rsidP="000B7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сельского поселения  в сумме 3 097 200 рублей;</w:t>
      </w:r>
    </w:p>
    <w:p w:rsidR="000B7281" w:rsidRDefault="000B7281" w:rsidP="000B7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сельского поселения в сумме 3 097 200 рублей;</w:t>
      </w:r>
    </w:p>
    <w:p w:rsidR="000B7281" w:rsidRDefault="000B7281" w:rsidP="000B7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бюджета сельского поселения не предусмотрен.</w:t>
      </w:r>
    </w:p>
    <w:p w:rsidR="000B7281" w:rsidRDefault="000B7281" w:rsidP="000B7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сельского поселения на плановый период 2024 и 2025 годов:</w:t>
      </w:r>
    </w:p>
    <w:p w:rsidR="000B7281" w:rsidRDefault="000B7281" w:rsidP="000B7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сельского поселения  на 2024 год в сумме 2 566 680 рублей и на 2025 год в сумме 2 651 400 рублей;</w:t>
      </w:r>
    </w:p>
    <w:p w:rsidR="000B7281" w:rsidRDefault="000B7281" w:rsidP="000B7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сельского поселения на 2024 год в сумме 2 566 680 рублей и на 2025 год в сумме 2 651 400 рублей.</w:t>
      </w:r>
    </w:p>
    <w:p w:rsidR="000B7281" w:rsidRDefault="000B7281" w:rsidP="000B7281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дефицит бюджета сельского поселения на плановый период 2024 и 2025 годов не предусмотрен.</w:t>
      </w:r>
      <w:r>
        <w:rPr>
          <w:sz w:val="28"/>
          <w:szCs w:val="28"/>
        </w:rPr>
        <w:tab/>
      </w:r>
    </w:p>
    <w:p w:rsidR="000B7281" w:rsidRDefault="000B7281" w:rsidP="000B728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Установить поступления доходов в бюджет сельского поселения на 2023 год и на плановый период 2024 и 2025 годов согласно приложению № 1 к настоящему Решению;</w:t>
      </w:r>
    </w:p>
    <w:p w:rsidR="000B7281" w:rsidRDefault="000B7281" w:rsidP="000B7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В соответствии с Положением о резервном фонде сельского поселения, утвержденным решением Совета сельского поселения </w:t>
      </w:r>
      <w:proofErr w:type="spellStart"/>
      <w:r>
        <w:rPr>
          <w:sz w:val="28"/>
          <w:szCs w:val="28"/>
        </w:rPr>
        <w:t>Тановский</w:t>
      </w:r>
      <w:proofErr w:type="spellEnd"/>
      <w:r>
        <w:rPr>
          <w:sz w:val="28"/>
          <w:szCs w:val="28"/>
        </w:rPr>
        <w:t xml:space="preserve"> с</w:t>
      </w:r>
      <w:r w:rsidR="00487AD5">
        <w:rPr>
          <w:sz w:val="28"/>
          <w:szCs w:val="28"/>
        </w:rPr>
        <w:t xml:space="preserve">ельсовет муниципального района </w:t>
      </w:r>
      <w:proofErr w:type="spellStart"/>
      <w:r w:rsidR="00487AD5">
        <w:rPr>
          <w:sz w:val="28"/>
          <w:szCs w:val="28"/>
        </w:rPr>
        <w:t>Благоварский</w:t>
      </w:r>
      <w:proofErr w:type="spellEnd"/>
      <w:r w:rsidR="00487AD5">
        <w:rPr>
          <w:sz w:val="28"/>
          <w:szCs w:val="28"/>
        </w:rPr>
        <w:t xml:space="preserve"> район Р</w:t>
      </w:r>
      <w:r>
        <w:rPr>
          <w:sz w:val="28"/>
          <w:szCs w:val="28"/>
        </w:rPr>
        <w:t>еспублики Башкортостан от «01» ноября 2013 года № 20,   в</w:t>
      </w:r>
      <w:r>
        <w:rPr>
          <w:sz w:val="28"/>
          <w:szCs w:val="28"/>
          <w:lang w:val="be-BY"/>
        </w:rPr>
        <w:t>ключить в бюджет расходы на формирование резервного фонда сельского поселения</w:t>
      </w:r>
      <w:r>
        <w:rPr>
          <w:sz w:val="28"/>
          <w:szCs w:val="28"/>
        </w:rPr>
        <w:t xml:space="preserve"> на 2023 год </w:t>
      </w:r>
      <w:r>
        <w:rPr>
          <w:sz w:val="28"/>
          <w:szCs w:val="28"/>
          <w:lang w:val="be-BY"/>
        </w:rPr>
        <w:t xml:space="preserve">в сумме </w:t>
      </w:r>
      <w:r>
        <w:rPr>
          <w:sz w:val="28"/>
          <w:szCs w:val="28"/>
        </w:rPr>
        <w:t xml:space="preserve">20 000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  <w:lang w:val="be-BY"/>
        </w:rPr>
        <w:t>ублей</w:t>
      </w:r>
      <w:r>
        <w:rPr>
          <w:sz w:val="28"/>
          <w:szCs w:val="28"/>
        </w:rPr>
        <w:t>, на 2024 год в сумме 20 000 рублей, на 2025 год в сумме 20</w:t>
      </w:r>
      <w:proofErr w:type="gramEnd"/>
      <w:r>
        <w:rPr>
          <w:sz w:val="28"/>
          <w:szCs w:val="28"/>
        </w:rPr>
        <w:t xml:space="preserve"> 000 рублей.</w:t>
      </w:r>
    </w:p>
    <w:p w:rsidR="000B7281" w:rsidRDefault="000B7281" w:rsidP="000B7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Средства, поступающие во временное распоряжение получателей средств бюджета сельского поселения, учитывается на счете, открытом сельскому поселению муниципального района в учреждениях Отдела – Национального Банка Республики Башкортостан или кредитных организациях с учетом положений бюджетного законодательства Российской </w:t>
      </w:r>
      <w:r>
        <w:rPr>
          <w:sz w:val="28"/>
          <w:szCs w:val="28"/>
        </w:rPr>
        <w:lastRenderedPageBreak/>
        <w:t>Федерации, с отражением указанных операций на лицевых счетах, открытых получателям средств бюджета сельского поселения в финансовом органе, в порядке, установленном финансовом органом муниципального района.</w:t>
      </w:r>
      <w:proofErr w:type="gramEnd"/>
    </w:p>
    <w:p w:rsidR="000B7281" w:rsidRDefault="000B7281" w:rsidP="000B7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 и подразделам, целевым статьям (муниципальным программам сельского поселения </w:t>
      </w:r>
      <w:proofErr w:type="spellStart"/>
      <w:r>
        <w:rPr>
          <w:sz w:val="28"/>
          <w:szCs w:val="28"/>
        </w:rPr>
        <w:t>Тановский</w:t>
      </w:r>
      <w:proofErr w:type="spellEnd"/>
      <w:r>
        <w:rPr>
          <w:sz w:val="28"/>
          <w:szCs w:val="28"/>
        </w:rPr>
        <w:t xml:space="preserve">   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бюджета сельского поселения </w:t>
      </w:r>
      <w:proofErr w:type="spellStart"/>
      <w:r>
        <w:rPr>
          <w:sz w:val="28"/>
          <w:szCs w:val="28"/>
        </w:rPr>
        <w:t>Тановский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  <w:proofErr w:type="gramEnd"/>
    </w:p>
    <w:p w:rsidR="000B7281" w:rsidRDefault="000B7281" w:rsidP="000B7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на 2023 год и на плановый период 2024 и 2025 годов согласно приложению №2 к настоящему Решению;</w:t>
      </w:r>
    </w:p>
    <w:p w:rsidR="000B7281" w:rsidRDefault="000B7281" w:rsidP="000B7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целевым статьям (муниципальным программам сельского поселения </w:t>
      </w:r>
      <w:proofErr w:type="spellStart"/>
      <w:r>
        <w:rPr>
          <w:sz w:val="28"/>
          <w:szCs w:val="28"/>
        </w:rPr>
        <w:t>Тановский</w:t>
      </w:r>
      <w:proofErr w:type="spellEnd"/>
      <w:r>
        <w:rPr>
          <w:sz w:val="28"/>
          <w:szCs w:val="28"/>
        </w:rPr>
        <w:t xml:space="preserve">   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sz w:val="28"/>
          <w:szCs w:val="28"/>
        </w:rPr>
        <w:t>видов классификации расходов бюджета сельского поселения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Тановский</w:t>
      </w:r>
      <w:proofErr w:type="spellEnd"/>
      <w:r>
        <w:rPr>
          <w:sz w:val="28"/>
          <w:szCs w:val="28"/>
        </w:rPr>
        <w:t xml:space="preserve">   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0B7281" w:rsidRDefault="000B7281" w:rsidP="000B7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на 2023 год на плановый период 2024 и 2025 годов согласно приложению №3 к настоящему Решению;</w:t>
      </w:r>
    </w:p>
    <w:p w:rsidR="000B7281" w:rsidRDefault="000B7281" w:rsidP="000B7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ведомственную структуру расходов бюджета сельского поселения </w:t>
      </w:r>
      <w:proofErr w:type="spellStart"/>
      <w:r>
        <w:rPr>
          <w:sz w:val="28"/>
          <w:szCs w:val="28"/>
        </w:rPr>
        <w:t>Тановский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0B7281" w:rsidRDefault="000B7281" w:rsidP="000B7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на 2023 год и на плановый период 2024 и 2025 годов согласно приложению №4 к настоящему Решению;   </w:t>
      </w:r>
    </w:p>
    <w:p w:rsidR="000B7281" w:rsidRDefault="000B7281" w:rsidP="000B7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B7281" w:rsidRDefault="000B7281" w:rsidP="000B7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Установить, что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2023 год и на плановый период 2024 и 2025 годов, а также сокращающие его доходную базу, подлежат исполнению при изыскании дополнительных источников доходов бюджета сельского поселения и</w:t>
      </w:r>
      <w:proofErr w:type="gramEnd"/>
      <w:r>
        <w:rPr>
          <w:sz w:val="28"/>
          <w:szCs w:val="28"/>
        </w:rPr>
        <w:t xml:space="preserve"> (или) </w:t>
      </w:r>
      <w:proofErr w:type="gramStart"/>
      <w:r>
        <w:rPr>
          <w:sz w:val="28"/>
          <w:szCs w:val="28"/>
        </w:rPr>
        <w:t>сокращении</w:t>
      </w:r>
      <w:proofErr w:type="gramEnd"/>
      <w:r>
        <w:rPr>
          <w:sz w:val="28"/>
          <w:szCs w:val="28"/>
        </w:rPr>
        <w:t xml:space="preserve"> бюджетных ассигнований по 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0B7281" w:rsidRDefault="000B7281" w:rsidP="000B7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2023 год и на плановый период 2024 и 2025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</w:t>
      </w:r>
      <w:proofErr w:type="gramEnd"/>
      <w:r>
        <w:rPr>
          <w:sz w:val="28"/>
          <w:szCs w:val="28"/>
        </w:rPr>
        <w:t xml:space="preserve"> (или) </w:t>
      </w:r>
      <w:proofErr w:type="gramStart"/>
      <w:r>
        <w:rPr>
          <w:sz w:val="28"/>
          <w:szCs w:val="28"/>
        </w:rPr>
        <w:t>сокращении</w:t>
      </w:r>
      <w:proofErr w:type="gramEnd"/>
      <w:r>
        <w:rPr>
          <w:sz w:val="28"/>
          <w:szCs w:val="28"/>
        </w:rPr>
        <w:t xml:space="preserve"> бюджетных ассигнований по конкретным статьям расходов бюджета сельского поселения.</w:t>
      </w:r>
    </w:p>
    <w:p w:rsidR="000B7281" w:rsidRDefault="000B7281" w:rsidP="000B7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не вправе принимать решения, приводящие к увеличению в 2023-2025 годах численности муниципальных служащих сельского поселения и работников бюджетной сферы. </w:t>
      </w:r>
    </w:p>
    <w:p w:rsidR="000B7281" w:rsidRDefault="000B7281" w:rsidP="000B7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Установить, что получатель средств бюджета сельского поселения 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:rsidR="000B7281" w:rsidRDefault="000B7281" w:rsidP="000B7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Установить, что использование остатков средств бюджета сельского поселения по состоянию на 1 января 2023 года в объеме не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покрытие временных кассовых разрывов, возникающих в ходе исполнения бюджета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0B7281" w:rsidRDefault="000B7281" w:rsidP="000B7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Установить, что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по решениям администрации сельского поселения, связанными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средств:</w:t>
      </w:r>
    </w:p>
    <w:p w:rsidR="000B7281" w:rsidRDefault="000B7281" w:rsidP="000B7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поступление из бюджета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 район Республики Башкортостан сре</w:t>
      </w:r>
      <w:proofErr w:type="gramStart"/>
      <w:r>
        <w:rPr>
          <w:sz w:val="28"/>
          <w:szCs w:val="28"/>
        </w:rPr>
        <w:t>дств в в</w:t>
      </w:r>
      <w:proofErr w:type="gramEnd"/>
      <w:r>
        <w:rPr>
          <w:sz w:val="28"/>
          <w:szCs w:val="28"/>
        </w:rPr>
        <w:t>иде дотаций, субсидий, субвенций, иных межбюджетных трансфертов и прочих безвозмездных поступлений;</w:t>
      </w:r>
    </w:p>
    <w:p w:rsidR="000B7281" w:rsidRDefault="000B7281" w:rsidP="000B7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использование образованной в ходе исполнения бюджета сельского поселения экономии по отдельным разделам, подразделам, целевым статьям,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;</w:t>
      </w:r>
    </w:p>
    <w:p w:rsidR="000B7281" w:rsidRDefault="000B7281" w:rsidP="000B7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использование остатков средств бюджета сельского поселения на 1 января 2023 года;</w:t>
      </w:r>
    </w:p>
    <w:p w:rsidR="000B7281" w:rsidRDefault="000B7281" w:rsidP="000B7281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12.</w:t>
      </w:r>
      <w:r>
        <w:rPr>
          <w:sz w:val="28"/>
          <w:szCs w:val="28"/>
        </w:rPr>
        <w:t xml:space="preserve"> Администрации сельского поселения установить контроль над исполнением бюджета сельского поселения на</w:t>
      </w:r>
      <w:r>
        <w:rPr>
          <w:noProof/>
          <w:sz w:val="28"/>
          <w:szCs w:val="28"/>
        </w:rPr>
        <w:t xml:space="preserve"> 2023 </w:t>
      </w:r>
      <w:r>
        <w:rPr>
          <w:sz w:val="28"/>
          <w:szCs w:val="28"/>
        </w:rPr>
        <w:t>год и на плановый период 2024 и 2025 годов, полным поступлением платежей и налогов в бюджет, целевым и эффективным использованием бюджетных средств.</w:t>
      </w:r>
    </w:p>
    <w:p w:rsidR="000B7281" w:rsidRDefault="000B7281" w:rsidP="000B7281">
      <w:pPr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13.Предложить председателю Совета сельского поселения и поручить администрации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привести свои нормативные правовые акты в соответствие</w:t>
      </w:r>
      <w:r>
        <w:rPr>
          <w:spacing w:val="-4"/>
          <w:sz w:val="28"/>
          <w:szCs w:val="28"/>
        </w:rPr>
        <w:t xml:space="preserve"> с настоящим Решением.</w:t>
      </w:r>
    </w:p>
    <w:p w:rsidR="000B7281" w:rsidRDefault="000B7281" w:rsidP="000B7281">
      <w:pPr>
        <w:spacing w:line="295" w:lineRule="exac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 Данное решение вступает в силу с 1 января 2023 года и подлежит обнародованию после его подписания в установленном порядке.</w:t>
      </w:r>
    </w:p>
    <w:p w:rsidR="000B7281" w:rsidRDefault="000B7281" w:rsidP="000B7281">
      <w:pPr>
        <w:ind w:firstLine="567"/>
        <w:jc w:val="center"/>
        <w:rPr>
          <w:sz w:val="26"/>
          <w:szCs w:val="26"/>
        </w:rPr>
      </w:pPr>
    </w:p>
    <w:p w:rsidR="000B7281" w:rsidRDefault="000B7281" w:rsidP="000B7281">
      <w:pPr>
        <w:spacing w:line="29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сельского поселения </w:t>
      </w:r>
    </w:p>
    <w:p w:rsidR="000B7281" w:rsidRDefault="000B7281" w:rsidP="000B72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Тановский</w:t>
      </w:r>
      <w:proofErr w:type="spellEnd"/>
      <w:r>
        <w:rPr>
          <w:sz w:val="28"/>
          <w:szCs w:val="28"/>
        </w:rPr>
        <w:t xml:space="preserve">    сельсовет                                                     </w:t>
      </w:r>
    </w:p>
    <w:p w:rsidR="000B7281" w:rsidRDefault="000B7281" w:rsidP="000B728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B7281" w:rsidRDefault="000B7281" w:rsidP="000B72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</w:p>
    <w:p w:rsidR="000B7281" w:rsidRDefault="000B7281" w:rsidP="000B7281">
      <w:r>
        <w:rPr>
          <w:sz w:val="28"/>
          <w:szCs w:val="28"/>
        </w:rPr>
        <w:t xml:space="preserve">Республики Башкортостан                                                     </w:t>
      </w:r>
      <w:proofErr w:type="spellStart"/>
      <w:r>
        <w:rPr>
          <w:sz w:val="28"/>
          <w:szCs w:val="28"/>
        </w:rPr>
        <w:t>М.Ф.Гималетдинов</w:t>
      </w:r>
      <w:proofErr w:type="spellEnd"/>
    </w:p>
    <w:p w:rsidR="000B7281" w:rsidRDefault="000B7281" w:rsidP="000B7281"/>
    <w:p w:rsidR="000B7281" w:rsidRDefault="000B7281" w:rsidP="000B7281">
      <w:r>
        <w:t>с</w:t>
      </w:r>
      <w:proofErr w:type="gramStart"/>
      <w:r>
        <w:t>.Т</w:t>
      </w:r>
      <w:proofErr w:type="gramEnd"/>
      <w:r>
        <w:t xml:space="preserve">ан </w:t>
      </w:r>
    </w:p>
    <w:p w:rsidR="000B7281" w:rsidRDefault="00146F72" w:rsidP="000B7281">
      <w:r>
        <w:t>23.12</w:t>
      </w:r>
      <w:r w:rsidR="000B7281">
        <w:t xml:space="preserve">.2022г.    </w:t>
      </w:r>
    </w:p>
    <w:p w:rsidR="000B7281" w:rsidRDefault="00146F72" w:rsidP="000B7281">
      <w:r>
        <w:t>№ 27-205</w:t>
      </w:r>
    </w:p>
    <w:p w:rsidR="00EB7D8A" w:rsidRDefault="00EB7D8A"/>
    <w:sectPr w:rsidR="00EB7D8A" w:rsidSect="00146F7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281"/>
    <w:rsid w:val="0009709A"/>
    <w:rsid w:val="000B7281"/>
    <w:rsid w:val="00146F72"/>
    <w:rsid w:val="00487AD5"/>
    <w:rsid w:val="00B858A9"/>
    <w:rsid w:val="00EB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7281"/>
    <w:pPr>
      <w:keepNext/>
      <w:jc w:val="center"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281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2">
    <w:name w:val="Body Text 2"/>
    <w:basedOn w:val="a"/>
    <w:link w:val="20"/>
    <w:semiHidden/>
    <w:unhideWhenUsed/>
    <w:rsid w:val="000B72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B7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B72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B72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72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2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1183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MAPC</dc:creator>
  <cp:keywords/>
  <dc:description/>
  <cp:lastModifiedBy>MAPC</cp:lastModifiedBy>
  <cp:revision>4</cp:revision>
  <dcterms:created xsi:type="dcterms:W3CDTF">2022-12-26T09:46:00Z</dcterms:created>
  <dcterms:modified xsi:type="dcterms:W3CDTF">2022-12-26T10:46:00Z</dcterms:modified>
</cp:coreProperties>
</file>